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 ноября 2024</w:t>
      </w:r>
    </w:p>
    <w:p w:rsidR="00000000" w:rsidDel="00000000" w:rsidP="00000000" w:rsidRDefault="00000000" w:rsidRPr="00000000" w14:paraId="00000002">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0" w:line="24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Объявление о проведении отбора получателей субсидий</w:t>
      </w:r>
    </w:p>
    <w:p w:rsidR="00000000" w:rsidDel="00000000" w:rsidP="00000000" w:rsidRDefault="00000000" w:rsidRPr="00000000" w14:paraId="00000004">
      <w:pPr>
        <w:spacing w:after="0" w:line="240" w:lineRule="auto"/>
        <w:ind w:firstLine="709"/>
        <w:jc w:val="center"/>
        <w:rPr>
          <w:rFonts w:ascii="Times New Roman" w:cs="Times New Roman" w:eastAsia="Times New Roman" w:hAnsi="Times New Roman"/>
          <w:b w:val="1"/>
          <w:sz w:val="28"/>
          <w:szCs w:val="28"/>
        </w:rPr>
      </w:pPr>
      <w:bookmarkStart w:colFirst="0" w:colLast="0" w:name="_gjdgxs" w:id="0"/>
      <w:bookmarkEnd w:id="0"/>
      <w:r w:rsidDel="00000000" w:rsidR="00000000" w:rsidRPr="00000000">
        <w:rPr>
          <w:rFonts w:ascii="Times New Roman" w:cs="Times New Roman" w:eastAsia="Times New Roman" w:hAnsi="Times New Roman"/>
          <w:b w:val="1"/>
          <w:sz w:val="28"/>
          <w:szCs w:val="28"/>
          <w:rtl w:val="0"/>
        </w:rPr>
        <w:t xml:space="preserve">на предоставление из областного бюджета Тверской области </w:t>
      </w:r>
    </w:p>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b w:val="1"/>
          <w:sz w:val="28"/>
          <w:szCs w:val="28"/>
        </w:rPr>
      </w:pPr>
      <w:bookmarkStart w:colFirst="0" w:colLast="0" w:name="_30j0zll" w:id="1"/>
      <w:bookmarkEnd w:id="1"/>
      <w:r w:rsidDel="00000000" w:rsidR="00000000" w:rsidRPr="00000000">
        <w:rPr>
          <w:rFonts w:ascii="Times New Roman" w:cs="Times New Roman" w:eastAsia="Times New Roman" w:hAnsi="Times New Roman"/>
          <w:b w:val="1"/>
          <w:sz w:val="28"/>
          <w:szCs w:val="28"/>
          <w:rtl w:val="0"/>
        </w:rPr>
        <w:t xml:space="preserve">субсидии сельскохозяйственным товаропроизводителям, организациям и индивидуальным предпринимателям на поддержку </w:t>
      </w:r>
    </w:p>
    <w:p w:rsidR="00000000" w:rsidDel="00000000" w:rsidP="00000000" w:rsidRDefault="00000000" w:rsidRPr="00000000" w14:paraId="00000006">
      <w:pPr>
        <w:widowControl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производства льна-долгунца</w:t>
      </w:r>
      <w:r w:rsidDel="00000000" w:rsidR="00000000" w:rsidRPr="00000000">
        <w:rPr>
          <w:rtl w:val="0"/>
        </w:rPr>
      </w:r>
    </w:p>
    <w:p w:rsidR="00000000" w:rsidDel="00000000" w:rsidP="00000000" w:rsidRDefault="00000000" w:rsidRPr="00000000" w14:paraId="00000007">
      <w:pPr>
        <w:spacing w:after="0" w:line="240"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after="0" w:line="240" w:lineRule="auto"/>
        <w:ind w:firstLine="709"/>
        <w:jc w:val="both"/>
        <w:rPr>
          <w:rFonts w:ascii="Times New Roman" w:cs="Times New Roman" w:eastAsia="Times New Roman" w:hAnsi="Times New Roman"/>
          <w:sz w:val="28"/>
          <w:szCs w:val="28"/>
        </w:rPr>
      </w:pPr>
      <w:bookmarkStart w:colFirst="0" w:colLast="0" w:name="_1fob9te" w:id="2"/>
      <w:bookmarkEnd w:id="2"/>
      <w:r w:rsidDel="00000000" w:rsidR="00000000" w:rsidRPr="00000000">
        <w:rPr>
          <w:rFonts w:ascii="Times New Roman" w:cs="Times New Roman" w:eastAsia="Times New Roman" w:hAnsi="Times New Roman"/>
          <w:sz w:val="28"/>
          <w:szCs w:val="28"/>
          <w:rtl w:val="0"/>
        </w:rPr>
        <w:t xml:space="preserve">В соответствии с пунктом 50.3 Порядка 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 утвержденного постановлением Правительства Тверской области от 05.03.2024 № 87-пп (далее - Порядок), Министерство сельского хозяйства, пищевой и перерабатывающей промышленности Тверской области объявляет проведение в 2024 году отбора получателей субсидий на предоставление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rsidR="00000000" w:rsidDel="00000000" w:rsidP="00000000" w:rsidRDefault="00000000" w:rsidRPr="00000000" w14:paraId="00000009">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Срок проведения отбора </w:t>
      </w:r>
    </w:p>
    <w:p w:rsidR="00000000" w:rsidDel="00000000" w:rsidP="00000000" w:rsidRDefault="00000000" w:rsidRPr="00000000" w14:paraId="0000000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Срок проведения отбора: с 9-00 (по московскому времени) 09.12.2024 до 18-00 (по московскому времени) 19.12.2024. </w:t>
      </w:r>
    </w:p>
    <w:p w:rsidR="00000000" w:rsidDel="00000000" w:rsidP="00000000" w:rsidRDefault="00000000" w:rsidRPr="00000000" w14:paraId="0000000C">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Даты начала подачи и окончания приема предложений (заявок) участников отбора</w:t>
      </w:r>
    </w:p>
    <w:p w:rsidR="00000000" w:rsidDel="00000000" w:rsidP="00000000" w:rsidRDefault="00000000" w:rsidRPr="00000000" w14:paraId="0000000E">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Дата начала подачи приема предложений (заявок) участников отбора: </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 9-00 (по московскому времени) 02.12.2024.</w:t>
      </w:r>
    </w:p>
    <w:p w:rsidR="00000000" w:rsidDel="00000000" w:rsidP="00000000" w:rsidRDefault="00000000" w:rsidRPr="00000000" w14:paraId="0000001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Дата окончания приема предложений (заявок) участников отбора: </w:t>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18-00 (по московскому времени) 06.12.2024.</w:t>
      </w:r>
    </w:p>
    <w:p w:rsidR="00000000" w:rsidDel="00000000" w:rsidP="00000000" w:rsidRDefault="00000000" w:rsidRPr="00000000" w14:paraId="00000013">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Наименование, место нахождения, почтовый адрес, адрес электронной почты главного распорядителя как получателя бюджетных средств</w:t>
      </w:r>
    </w:p>
    <w:p w:rsidR="00000000" w:rsidDel="00000000" w:rsidP="00000000" w:rsidRDefault="00000000" w:rsidRPr="00000000" w14:paraId="00000015">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rsidR="00000000" w:rsidDel="00000000" w:rsidP="00000000" w:rsidRDefault="00000000" w:rsidRPr="00000000" w14:paraId="0000001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Почтовый адрес: 170028, Тверская область, г. Тверь, проспект Победы, д. 53.</w:t>
      </w:r>
    </w:p>
    <w:p w:rsidR="00000000" w:rsidDel="00000000" w:rsidP="00000000" w:rsidRDefault="00000000" w:rsidRPr="00000000" w14:paraId="0000001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Адрес электронной почты: mcx_to@tverreg.ru </w:t>
      </w:r>
    </w:p>
    <w:p w:rsidR="00000000" w:rsidDel="00000000" w:rsidP="00000000" w:rsidRDefault="00000000" w:rsidRPr="00000000" w14:paraId="00000019">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Цели предоставления субсидий </w:t>
      </w:r>
    </w:p>
    <w:p w:rsidR="00000000" w:rsidDel="00000000" w:rsidP="00000000" w:rsidRDefault="00000000" w:rsidRPr="00000000" w14:paraId="0000001C">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w:t>
      </w:r>
      <w:hyperlink r:id="rId6">
        <w:r w:rsidDel="00000000" w:rsidR="00000000" w:rsidRPr="00000000">
          <w:rPr>
            <w:rFonts w:ascii="Times New Roman" w:cs="Times New Roman" w:eastAsia="Times New Roman" w:hAnsi="Times New Roman"/>
            <w:sz w:val="28"/>
            <w:szCs w:val="28"/>
            <w:rtl w:val="0"/>
          </w:rPr>
          <w:t xml:space="preserve">статьей 3</w:t>
        </w:r>
      </w:hyperlink>
      <w:r w:rsidDel="00000000" w:rsidR="00000000" w:rsidRPr="00000000">
        <w:rPr>
          <w:rFonts w:ascii="Times New Roman" w:cs="Times New Roman" w:eastAsia="Times New Roman" w:hAnsi="Times New Roman"/>
          <w:sz w:val="28"/>
          <w:szCs w:val="28"/>
          <w:rtl w:val="0"/>
        </w:rPr>
        <w:t xml:space="preserve"> Федерального закона от 29.12.2006 № 264-ФЗ «О развитии сельского хозяйства», организации и индивидуальные предприниматели, осуществляющие на территории Тверской области производство, первичную и (или) последующую (промышленную) переработку льноволокна.</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Субсидия предоставляется на финансовое обеспечение части затрат (без учета налога на добавленную стоимость) на производство льна-долгунца по ставке на 1 гектар площади, засеянной льном-долгунцом за счет средств областного бюджета Тверской области и подлежит казначейскому сопровождению.</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Субсидия по направлению, указанному подпункте 2 пункта 7, предоставляется на приобретение в текущем финансовым году:</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минеральных удобрений;</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средств химической и биологической защиты растений;</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горюче-смазочных материалов;</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материально-технических средств в пределах нормативов затрат материально-технических средств на 1 гектар посевной площади льна-долгунца, установленных в соответствии с приложением 1 к настоящему Порядку;</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выполнение отдельных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уходу за посевами, уборке урожая и (или) реализации льна-долгунца;</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семян, за исключением элитных.</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Общий объем распределяемой субсидии составляет 2 774,2 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rsidR="00000000" w:rsidDel="00000000" w:rsidP="00000000" w:rsidRDefault="00000000" w:rsidRPr="00000000" w14:paraId="00000028">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spacing w:after="0" w:line="240" w:lineRule="auto"/>
        <w:ind w:firstLine="709"/>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Результат предоставления субсидий</w:t>
      </w:r>
    </w:p>
    <w:p w:rsidR="00000000" w:rsidDel="00000000" w:rsidP="00000000" w:rsidRDefault="00000000" w:rsidRPr="00000000" w14:paraId="0000002A">
      <w:pPr>
        <w:spacing w:after="0" w:line="240" w:lineRule="auto"/>
        <w:ind w:firstLine="709"/>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B">
      <w:pPr>
        <w:widowControl w:val="0"/>
        <w:spacing w:after="0" w:line="240" w:lineRule="auto"/>
        <w:ind w:firstLine="709"/>
        <w:jc w:val="both"/>
        <w:rPr>
          <w:sz w:val="28"/>
          <w:szCs w:val="28"/>
        </w:rPr>
      </w:pPr>
      <w:r w:rsidDel="00000000" w:rsidR="00000000" w:rsidRPr="00000000">
        <w:rPr>
          <w:rFonts w:ascii="Times New Roman" w:cs="Times New Roman" w:eastAsia="Times New Roman" w:hAnsi="Times New Roman"/>
          <w:sz w:val="28"/>
          <w:szCs w:val="28"/>
          <w:rtl w:val="0"/>
        </w:rPr>
        <w:t xml:space="preserve">Результатом предоставления Субсидии является:</w:t>
      </w:r>
      <w:r w:rsidDel="00000000" w:rsidR="00000000" w:rsidRPr="00000000">
        <w:rPr>
          <w:rtl w:val="0"/>
        </w:rPr>
      </w:r>
    </w:p>
    <w:p w:rsidR="00000000" w:rsidDel="00000000" w:rsidP="00000000" w:rsidRDefault="00000000" w:rsidRPr="00000000" w14:paraId="0000002C">
      <w:pPr>
        <w:widowControl w:val="0"/>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«достигнут объем валового сбора льно- и (или) пеньковолокна (тыс. тонн)»;</w:t>
      </w:r>
    </w:p>
    <w:p w:rsidR="00000000" w:rsidDel="00000000" w:rsidP="00000000" w:rsidRDefault="00000000" w:rsidRPr="00000000" w14:paraId="0000002D">
      <w:pPr>
        <w:widowControl w:val="0"/>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«достигнута площадь, засеянная льном-долгунцом в текущем финансовом году (гектар)».</w:t>
      </w:r>
    </w:p>
    <w:p w:rsidR="00000000" w:rsidDel="00000000" w:rsidP="00000000" w:rsidRDefault="00000000" w:rsidRPr="00000000" w14:paraId="0000002E">
      <w:pPr>
        <w:widowControl w:val="0"/>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Значения показателей данного результата подлежат включению в Соглашение 2.</w:t>
      </w:r>
    </w:p>
    <w:p w:rsidR="00000000" w:rsidDel="00000000" w:rsidP="00000000" w:rsidRDefault="00000000" w:rsidRPr="00000000" w14:paraId="0000002F">
      <w:pPr>
        <w:widowControl w:val="0"/>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rsidR="00000000" w:rsidDel="00000000" w:rsidP="00000000" w:rsidRDefault="00000000" w:rsidRPr="00000000" w14:paraId="00000031">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http:// минсельхоз.тверскаяобласть.рф/ </w:t>
      </w:r>
    </w:p>
    <w:p w:rsidR="00000000" w:rsidDel="00000000" w:rsidP="00000000" w:rsidRDefault="00000000" w:rsidRPr="00000000" w14:paraId="00000033">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Требования к участникам отбора и перечень документов, представляемых участниками отбора для подтверждения их соответствия указанным требованиям </w:t>
      </w:r>
    </w:p>
    <w:p w:rsidR="00000000" w:rsidDel="00000000" w:rsidP="00000000" w:rsidRDefault="00000000" w:rsidRPr="00000000" w14:paraId="00000035">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Субсидии предоставляются сельскохозяйственным товаропроизводителям при условии:</w:t>
      </w:r>
    </w:p>
    <w:p w:rsidR="00000000" w:rsidDel="00000000" w:rsidP="00000000" w:rsidRDefault="00000000" w:rsidRPr="00000000" w14:paraId="0000003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наличия материально-технической базы, под которой понимается специализированная техника для производства льна-долгунца, находящаяся в собственности или аренде сельскохозяйственного товаропроизводителя;</w:t>
      </w:r>
    </w:p>
    <w:p w:rsidR="00000000" w:rsidDel="00000000" w:rsidP="00000000" w:rsidRDefault="00000000" w:rsidRPr="00000000" w14:paraId="0000003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отсутствия снижения всей посевной площади сельскохозяйственных культур в текущем финансовом году к предшествующему финансовому году;</w:t>
      </w:r>
    </w:p>
    <w:p w:rsidR="00000000" w:rsidDel="00000000" w:rsidP="00000000" w:rsidRDefault="00000000" w:rsidRPr="00000000" w14:paraId="0000003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использования на посев семян льна-долгунца, показатели сортовых и посевных качеств которых соответствуют требованиям к показателям сортовых и посевных качеств семян, установленным Министерством сельского хозяйства Российской Федерации в соответствии с частью 2 статьи 13 Федерального закона от 30.12.2021 № 454-ФЗ «О семеноводстве» (в случае если роды и виды сельскохозяйственных растений содержатся в перечне видов сельскохозяйственных растений) либо показатели сортовых и посевных качеств которых соответствуют ГОСТ Р 52325-2005 (семена сельскохозяйственных растений) (в случае если роды и виды сельскохозяйственных растений не входят в перечень видов сельскохозяйственных растений);</w:t>
      </w:r>
    </w:p>
    <w:p w:rsidR="00000000" w:rsidDel="00000000" w:rsidP="00000000" w:rsidRDefault="00000000" w:rsidRPr="00000000" w14:paraId="0000003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внесения минеральных удобрений, используемых при производстве льна-долгунца;</w:t>
      </w:r>
    </w:p>
    <w:p w:rsidR="00000000" w:rsidDel="00000000" w:rsidP="00000000" w:rsidRDefault="00000000" w:rsidRPr="00000000" w14:paraId="0000003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реализации тресты льняной на предприятия по первичной переработке, расположенные на территории Российской Федерации, и (или) отгруженной на собственную переработку;</w:t>
      </w:r>
    </w:p>
    <w:p w:rsidR="00000000" w:rsidDel="00000000" w:rsidP="00000000" w:rsidRDefault="00000000" w:rsidRPr="00000000" w14:paraId="0000003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принятие обязательств по достижению в году получения Субсидии значения результата предоставления Субсидии в соответствии с заключенным между Министерством и получателем Субсидии соглашением о предоставлении Субсидии, предусмотренным пунктом 39 настоящего Порядка. Урожайность льна-долгунца в пересчете на льноволокно должна составлять не менее 1 тонны на гектар;</w:t>
      </w:r>
    </w:p>
    <w:p w:rsidR="00000000" w:rsidDel="00000000" w:rsidP="00000000" w:rsidRDefault="00000000" w:rsidRPr="00000000" w14:paraId="0000003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пунктом 61 настоящего Порядка, в случае принятия Министерством решения о возврате полученной Субсидии в соответствии с пунктами 59, 60 настоящего Порядка.</w:t>
      </w:r>
    </w:p>
    <w:p w:rsidR="00000000" w:rsidDel="00000000" w:rsidP="00000000" w:rsidRDefault="00000000" w:rsidRPr="00000000" w14:paraId="0000003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Получатель Субсидии должен соответствовать следующим требованиям по состоянию на дату рассмотрения заявки на участие в Отборе и заключения Соглашения, предусмотренного пунктом 39 настоящего Порядка:</w:t>
      </w:r>
    </w:p>
    <w:p w:rsidR="00000000" w:rsidDel="00000000" w:rsidP="00000000" w:rsidRDefault="00000000" w:rsidRPr="00000000" w14:paraId="0000003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постановка на учет в налоговых органах на территории Тверской области (в том числе по месту нахождения обособленных подразделений);</w:t>
      </w:r>
    </w:p>
    <w:p w:rsidR="00000000" w:rsidDel="00000000" w:rsidP="00000000" w:rsidRDefault="00000000" w:rsidRPr="00000000" w14:paraId="0000004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статьи 4.6 Кодекса Российской Федерации об административных правонарушениях);</w:t>
      </w:r>
    </w:p>
    <w:p w:rsidR="00000000" w:rsidDel="00000000" w:rsidP="00000000" w:rsidRDefault="00000000" w:rsidRPr="00000000" w14:paraId="0000004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отсутствие в отчетном году получения Субсидии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установленных Правилами противопожарного режима в Российской Федерации, утвержденными постановлением Правительства Российской Федерации от 16.09.2020 N 1479 "Об утверждении Правил противопожарного режима в Российской Федерации";</w:t>
      </w:r>
    </w:p>
    <w:p w:rsidR="00000000" w:rsidDel="00000000" w:rsidP="00000000" w:rsidRDefault="00000000" w:rsidRPr="00000000" w14:paraId="0000004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получатель Субсидии не должен:</w:t>
      </w:r>
    </w:p>
    <w:p w:rsidR="00000000" w:rsidDel="00000000" w:rsidP="00000000" w:rsidRDefault="00000000" w:rsidRPr="00000000" w14:paraId="0000004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000000" w:rsidDel="00000000" w:rsidP="00000000" w:rsidRDefault="00000000" w:rsidRPr="00000000" w14:paraId="0000004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rsidR="00000000" w:rsidDel="00000000" w:rsidP="00000000" w:rsidRDefault="00000000" w:rsidRPr="00000000" w14:paraId="0000004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00000" w:rsidDel="00000000" w:rsidP="00000000" w:rsidRDefault="00000000" w:rsidRPr="00000000" w14:paraId="0000004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находиться в составляемых в рамках реализации полномочий, предусмотренных главой VII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00000" w:rsidDel="00000000" w:rsidP="00000000" w:rsidRDefault="00000000" w:rsidRPr="00000000" w14:paraId="0000004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являться иностранным агентом в соответствии с Федеральным законом от 14.07.2022 N 255-ФЗ "О контроле за деятельностью лиц, находящихся под иностранным влиянием";</w:t>
      </w:r>
    </w:p>
    <w:p w:rsidR="00000000" w:rsidDel="00000000" w:rsidP="00000000" w:rsidRDefault="00000000" w:rsidRPr="00000000" w14:paraId="0000004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rsidR="00000000" w:rsidDel="00000000" w:rsidP="00000000" w:rsidRDefault="00000000" w:rsidRPr="00000000" w14:paraId="0000004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rsidR="00000000" w:rsidDel="00000000" w:rsidP="00000000" w:rsidRDefault="00000000" w:rsidRPr="00000000" w14:paraId="0000004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получателя Субсидии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N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000000" w:rsidDel="00000000" w:rsidP="00000000" w:rsidRDefault="00000000" w:rsidRPr="00000000" w14:paraId="0000004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Сельскохозяйственным товаропроизводителям запрещается приобретать за счет средств Субсидии иностранную валюту, за исключением случаев, указанных в абзаце третьем подпункта "а" пункта 10 -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 постановлением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000000" w:rsidDel="00000000" w:rsidP="00000000" w:rsidRDefault="00000000" w:rsidRPr="00000000" w14:paraId="0000004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 1 января 2025 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 на которых осуществляется или планируется осуществлять сельскохозяйственное производство.</w:t>
      </w:r>
    </w:p>
    <w:p w:rsidR="00000000" w:rsidDel="00000000" w:rsidP="00000000" w:rsidRDefault="00000000" w:rsidRPr="00000000" w14:paraId="0000004D">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Перечень</w:t>
        <w:br w:type="textWrapping"/>
        <w:t xml:space="preserve">документов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rsidR="00000000" w:rsidDel="00000000" w:rsidP="00000000" w:rsidRDefault="00000000" w:rsidRPr="00000000" w14:paraId="0000004F">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Заявление на предоставление из областного бюджета Тверской области субсидий сельскохозяйственным товаропроизводителям, организациям, индивидуальным предпринимателям на поддержку производства льна-долгунца (далее - заявка на участие в Отборе). Данный документ формируется сельскохозяйственным товаропроизводителем посредством заполнения соответствующих экранных форм веб-интерфейса системы "Электронный бюджет".</w:t>
      </w:r>
    </w:p>
    <w:p w:rsidR="00000000" w:rsidDel="00000000" w:rsidP="00000000" w:rsidRDefault="00000000" w:rsidRPr="00000000" w14:paraId="0000005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Справка-расчет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 по форме согласно приложению 1 к настоящему Перечню.</w:t>
      </w:r>
    </w:p>
    <w:p w:rsidR="00000000" w:rsidDel="00000000" w:rsidP="00000000" w:rsidRDefault="00000000" w:rsidRPr="00000000" w14:paraId="00000052">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Документы, подтверждающие статус сельскохозяйственного товаропроизводителя (копии отчета о финансовых результатах по форме, утвержденной приказом Министерства сельского хозяйства Российской Федерации, по формам N 6-АПК - отчет об отраслевых показателях деятельности организаций агропромышленного комплекса или N 1-КФХ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N 1-ИП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rsidR="00000000" w:rsidDel="00000000" w:rsidP="00000000" w:rsidRDefault="00000000" w:rsidRPr="00000000" w14:paraId="0000005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Данный документ может быть представлен по инициативе заявителя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rsidR="00000000" w:rsidDel="00000000" w:rsidP="00000000" w:rsidRDefault="00000000" w:rsidRPr="00000000" w14:paraId="0000005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Заявки. Данный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в информационно-телекоммуникационной сети Интернет.</w:t>
      </w:r>
    </w:p>
    <w:p w:rsidR="00000000" w:rsidDel="00000000" w:rsidP="00000000" w:rsidRDefault="00000000" w:rsidRPr="00000000" w14:paraId="0000005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Сведения о валовом сборе льна-долгунца (в пересчете на льноволокно) по форме согласно приложению 2 к настоящему Перечню.</w:t>
      </w:r>
    </w:p>
    <w:p w:rsidR="00000000" w:rsidDel="00000000" w:rsidP="00000000" w:rsidRDefault="00000000" w:rsidRPr="00000000" w14:paraId="0000005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Сельскохозяйственные товаропроизводители, осуществляющие в финансовом году, предшествующем текущему финансовому году (далее - отчетный финансовый год), реализацию льна-долгунца (в пересчете на льноволокно) собственного производства льноперерабатывающим предприятиям, расположенным на территории Российской Федерации, дополнительно к документам, указанным в пунктах 1 - 6, 9 - 15 настоящего Перечня, представляют:</w:t>
      </w:r>
    </w:p>
    <w:p w:rsidR="00000000" w:rsidDel="00000000" w:rsidP="00000000" w:rsidRDefault="00000000" w:rsidRPr="00000000" w14:paraId="0000005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копии приемных квитанций на закупку льносырья льноперерабатывающими предприятиями;</w:t>
      </w:r>
    </w:p>
    <w:p w:rsidR="00000000" w:rsidDel="00000000" w:rsidP="00000000" w:rsidRDefault="00000000" w:rsidRPr="00000000" w14:paraId="0000005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копии договоров (контрактов) на поставку льносырья льноперерабатывающим предприятиям.</w:t>
      </w:r>
    </w:p>
    <w:p w:rsidR="00000000" w:rsidDel="00000000" w:rsidP="00000000" w:rsidRDefault="00000000" w:rsidRPr="00000000" w14:paraId="0000005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Сельскохозяйственные товаропроизводители, осуществляющие в отчетном финансовом году отгрузку льносырья собственного производства на собственную переработку, дополнительно к документам, указанным в пунктах 1 - 6, 9 - 15 настоящего Перечня, представляют копии внутрихозяйственных накладных на передачу льносырья на собственную переработку, заверенные сельскохозяйственным товаропроизводителем.</w:t>
      </w:r>
    </w:p>
    <w:p w:rsidR="00000000" w:rsidDel="00000000" w:rsidP="00000000" w:rsidRDefault="00000000" w:rsidRPr="00000000" w14:paraId="0000005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Копии документов, подтверждающих сортовые и посевные качества семян льна-долгунца, используемых при производстве в текущем финансовом году (сертификат соответствия, протокол испытаний,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копии товарных накладных либо универсальных передаточных документов в случае приобретения партии семян (при наличии).</w:t>
      </w:r>
    </w:p>
    <w:p w:rsidR="00000000" w:rsidDel="00000000" w:rsidP="00000000" w:rsidRDefault="00000000" w:rsidRPr="00000000" w14:paraId="0000005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Копии документов, подтверждающих внесение минеральных удобрений на посевной площади льна-долгунца, используемой при производстве в текущем финансовом году (при наличии).</w:t>
      </w:r>
    </w:p>
    <w:p w:rsidR="00000000" w:rsidDel="00000000" w:rsidP="00000000" w:rsidRDefault="00000000" w:rsidRPr="00000000" w14:paraId="0000005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Копии сведений о сборе урожая сельскохозяйственных культур по формам федерального статистического наблюдения N 29-СХ "Сведения о сборе урожая сельскохозяйственных культур" или N 2-фермер "Сведения о сборе урожая сельскохозяйственных культур", утвержденным приказом Федеральной службы государственной статистики, за отчетный финансовый год с отметкой о принятии Территориальным органом Федеральной службы государственной статистики по Тверской области.</w:t>
      </w:r>
    </w:p>
    <w:p w:rsidR="00000000" w:rsidDel="00000000" w:rsidP="00000000" w:rsidRDefault="00000000" w:rsidRPr="00000000" w14:paraId="0000005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Сведения о специализированной технике для производства льна-долгунца, находящейся в собственности или аренде сельскохозяйственного товаропроизводителя, по форме согласно приложению 3 к настоящему Перечню.</w:t>
      </w:r>
    </w:p>
    <w:p w:rsidR="00000000" w:rsidDel="00000000" w:rsidP="00000000" w:rsidRDefault="00000000" w:rsidRPr="00000000" w14:paraId="0000005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Информация о реквизитах зарезервированного в Управлении Федерального казначейства по Тверской области лицевого счета для учета операций со средствами юридических лиц (их обособленных подразделений), не являющихся участниками бюджетного процесса и индивидуальных предпринимателей (далее - лицевой счет), в соответствии с порядком открытия лицевых счетов территориальными органами Федерального казначейства, установленным Федеральным казначейством.</w:t>
      </w:r>
    </w:p>
    <w:p w:rsidR="00000000" w:rsidDel="00000000" w:rsidP="00000000" w:rsidRDefault="00000000" w:rsidRPr="00000000" w14:paraId="0000005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Сведения о размере посевных площадей сельскохозяйственных культур по форме согласно приложению 4 к настоящему Перечню.</w:t>
      </w:r>
    </w:p>
    <w:p w:rsidR="00000000" w:rsidDel="00000000" w:rsidP="00000000" w:rsidRDefault="00000000" w:rsidRPr="00000000" w14:paraId="0000006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Копии документов, подтверждающих наличие у сельскохозяйственного товаропроизводителя прав пользования земельными участками, на которых осуществляются или планируется сельскохозяйственное производство, используемые для расчета Субсидии, заверенные получателем Субсидии. Данные документы представляются получателем Субсидии с 1 января 2025 года.</w:t>
      </w:r>
    </w:p>
    <w:p w:rsidR="00000000" w:rsidDel="00000000" w:rsidP="00000000" w:rsidRDefault="00000000" w:rsidRPr="00000000" w14:paraId="0000006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15.1. Заявление на участие в Отборе на предоставление из областного бюджета Тверской области субсидий сельскохозяйственным товаропроизводителям на поддержку производства льна-долгунца согласно приложению 5 к настоящему Перечню.</w:t>
      </w:r>
    </w:p>
    <w:p w:rsidR="00000000" w:rsidDel="00000000" w:rsidP="00000000" w:rsidRDefault="00000000" w:rsidRPr="00000000" w14:paraId="00000062">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3">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подачи заявок участниками отбора и требования, предъявляемые к форме и содержанию заявок, подаваемых участниками отбора </w:t>
      </w:r>
    </w:p>
    <w:p w:rsidR="00000000" w:rsidDel="00000000" w:rsidP="00000000" w:rsidRDefault="00000000" w:rsidRPr="00000000" w14:paraId="00000064">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сроки проведения Отбора, указанные в объявлении, сельскохозяйственные товаропроизводители представляют в ГКУ или филиалы ГАУ "МФЦ" заявление на участие в Отборе на предоставление из областного бюджета Тверской области субсидий сельскохозяйственным товаропроизводителям на поддержку производства льна-долгунца (далее - заявка) согласно приложению 5 к Перечню,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p>
    <w:p w:rsidR="00000000" w:rsidDel="00000000" w:rsidP="00000000" w:rsidRDefault="00000000" w:rsidRPr="00000000" w14:paraId="0000006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Датой представления заявки участником Отбора считается день предоставления заявки в ГКУ либо в филиалах ГАУ "МФЦ".</w:t>
      </w:r>
    </w:p>
    <w:p w:rsidR="00000000" w:rsidDel="00000000" w:rsidP="00000000" w:rsidRDefault="00000000" w:rsidRPr="00000000" w14:paraId="0000006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Ответственность за достоверность представленных в Министерство документов и информации несет участник Отбора в соответствии с законодательством Российской Федерации.</w:t>
      </w:r>
    </w:p>
    <w:p w:rsidR="00000000" w:rsidDel="00000000" w:rsidP="00000000" w:rsidRDefault="00000000" w:rsidRPr="00000000" w14:paraId="00000068">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9">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rsidR="00000000" w:rsidDel="00000000" w:rsidP="00000000" w:rsidRDefault="00000000" w:rsidRPr="00000000" w14:paraId="0000006A">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Сельскохозяйственный товаропроизводитель вправе отозвать и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документов.</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rsidR="00000000" w:rsidDel="00000000" w:rsidP="00000000" w:rsidRDefault="00000000" w:rsidRPr="00000000" w14:paraId="0000006D">
      <w:pPr>
        <w:spacing w:after="0" w:line="240" w:lineRule="auto"/>
        <w:ind w:firstLine="85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случае несоответствия комплектности документов Перечню (за исключением документов, предусмотренных пунктами 4, 5 Перечня)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w:t>
      </w:r>
    </w:p>
    <w:p w:rsidR="00000000" w:rsidDel="00000000" w:rsidP="00000000" w:rsidRDefault="00000000" w:rsidRPr="00000000" w14:paraId="0000006E">
      <w:pPr>
        <w:spacing w:after="0" w:line="240" w:lineRule="auto"/>
        <w:ind w:firstLine="85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F">
      <w:pPr>
        <w:spacing w:after="0" w:line="24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Правила рассмотрения, отклонения и оценка заявок участников отбора </w:t>
      </w:r>
    </w:p>
    <w:p w:rsidR="00000000" w:rsidDel="00000000" w:rsidP="00000000" w:rsidRDefault="00000000" w:rsidRPr="00000000" w14:paraId="00000070">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Филиалы ГАУ "МФЦ" в течение 1 рабочего дня со дня получения от сельскохозяйственного товаропроизводителя заявки и документов передают их в ГКУ.</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 В случае если документ, предусмотренные пунктами 4, 5 Перечня, не представлен сельскохозяйственным товаропроизводителем по собственной инициативе, содержащиеся в нем сведения запрашиваются Министерством в рамках межведомственного информационного взаимодействия.</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Заявка отклоняется Комиссией в случае наличия следующих оснований для отклонения заявки:</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несоответствие участника отбора требованиям, установленным пунктами 4, 5, 12, 13, 15 настоящего Порядка;</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подача участником Отбора заявки и документов после даты и (или) времени окончания приема заявок на участие в Отборе, определенных в объявлении или в изменениях в объявление;</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выявленные до окончания срока приема заявок:</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50.3 настоящего Порядка;</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непредставление (представление не в полном объеме) документов, указанных в объявлении;</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Отбор признается несостоявшимся по основаниям, указанным в пункте 50.13 настоящего Порядка, при этом 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на участие в Отборе признана соответствующей требованиям, установленным в объявлении.</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отсутствии оснований для отклонения заявки и документов для участия в Отборе, указанных в пункте 50.16 настоящего Порядка, Комиссия формирует Сводный реестр и протокол о результатах Отбора, который размещается на сайте Министерства и включает следующие сведения:</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дата, время и место рассмотрения заявок на участие в Отборе;</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информация об участниках Отбора, заявки которых были рассмотрены;</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наименование получателя (получателей) Субсидии, с которым (которыми) заключается соглашение, предусмотренное пунктом 50.17 настоящего Порядка, и размер предоставляемой Субсидии.</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Основаниями для отказа в предоставлении Субсидии являются:</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несоответствие представленной участником Отбора заявки и (или) документов требованиям, установленным в объявлении о проведении Отбора в соответствии с пунктом 50.3 настоящего Порядка, или непредставление (представление не в полном объеме) указанных документов;</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установление факта недостоверности представленной участником Отбора информации, в том числе информации о местонахождении и адресе участника Отбора;</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8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незаключение соглашения в случае, указанном в абзаце третьем пункта 50.17 настоящего Порядка.</w:t>
      </w:r>
    </w:p>
    <w:p w:rsidR="00000000" w:rsidDel="00000000" w:rsidP="00000000" w:rsidRDefault="00000000" w:rsidRPr="00000000" w14:paraId="0000008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основании протокола о результатах Отбора, указанного в пункте 50.15 настоящего Порядка, Министерство принимает решение о предоставлении Субсидии или об отказе в предоставлении Субсидии в форме приказа, формирует Сводный реестр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 (далее - Соглашение 2).</w:t>
      </w:r>
    </w:p>
    <w:p w:rsidR="00000000" w:rsidDel="00000000" w:rsidP="00000000" w:rsidRDefault="00000000" w:rsidRPr="00000000" w14:paraId="00000087">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8">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00000" w:rsidDel="00000000" w:rsidP="00000000" w:rsidRDefault="00000000" w:rsidRPr="00000000" w14:paraId="00000089">
      <w:pPr>
        <w:spacing w:after="0" w:line="240" w:lineRule="auto"/>
        <w:ind w:firstLine="709"/>
        <w:jc w:val="both"/>
        <w:rPr>
          <w:rFonts w:ascii="Times New Roman" w:cs="Times New Roman" w:eastAsia="Times New Roman" w:hAnsi="Times New Roman"/>
          <w:color w:val="ff0000"/>
          <w:sz w:val="28"/>
          <w:szCs w:val="28"/>
        </w:rPr>
      </w:pPr>
      <w:r w:rsidDel="00000000" w:rsidR="00000000" w:rsidRPr="00000000">
        <w:rPr>
          <w:rtl w:val="0"/>
        </w:rPr>
      </w:r>
    </w:p>
    <w:p w:rsidR="00000000" w:rsidDel="00000000" w:rsidP="00000000" w:rsidRDefault="00000000" w:rsidRPr="00000000" w14:paraId="0000008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02.12.2024 по 06.12.2024 включительно согласно режиму рабочего времени ГКУ.</w:t>
      </w:r>
    </w:p>
    <w:p w:rsidR="00000000" w:rsidDel="00000000" w:rsidP="00000000" w:rsidRDefault="00000000" w:rsidRPr="00000000" w14:paraId="0000008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Контактный телефон: 8 (4822) 36-11-69, добавочные номера:</w:t>
      </w:r>
    </w:p>
    <w:p w:rsidR="00000000" w:rsidDel="00000000" w:rsidP="00000000" w:rsidRDefault="00000000" w:rsidRPr="00000000" w14:paraId="0000008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1030 – и. о. начальника Центра компетенции Мельхер Мария Анатольевна,</w:t>
      </w:r>
    </w:p>
    <w:p w:rsidR="00000000" w:rsidDel="00000000" w:rsidP="00000000" w:rsidRDefault="00000000" w:rsidRPr="00000000" w14:paraId="0000008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1026 - главный специалист Морозова Татьяна Алексеевна, </w:t>
      </w:r>
    </w:p>
    <w:p w:rsidR="00000000" w:rsidDel="00000000" w:rsidP="00000000" w:rsidRDefault="00000000" w:rsidRPr="00000000" w14:paraId="0000008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1027 - главный специалист Сергеева Наталья Андреевна.</w:t>
      </w:r>
    </w:p>
    <w:p w:rsidR="00000000" w:rsidDel="00000000" w:rsidP="00000000" w:rsidRDefault="00000000" w:rsidRPr="00000000" w14:paraId="0000008F">
      <w:pPr>
        <w:spacing w:after="0" w:line="240" w:lineRule="auto"/>
        <w:ind w:firstLine="709"/>
        <w:jc w:val="both"/>
        <w:rPr>
          <w:rFonts w:ascii="Times New Roman" w:cs="Times New Roman" w:eastAsia="Times New Roman" w:hAnsi="Times New Roman"/>
          <w:color w:val="ff0000"/>
          <w:sz w:val="28"/>
          <w:szCs w:val="28"/>
        </w:rPr>
      </w:pPr>
      <w:r w:rsidDel="00000000" w:rsidR="00000000" w:rsidRPr="00000000">
        <w:rPr>
          <w:rtl w:val="0"/>
        </w:rPr>
      </w:r>
    </w:p>
    <w:p w:rsidR="00000000" w:rsidDel="00000000" w:rsidP="00000000" w:rsidRDefault="00000000" w:rsidRPr="00000000" w14:paraId="00000090">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Срок, в течение которого победитель (победители) отбора должен подписать соглашение о предоставлении субсидий </w:t>
      </w:r>
    </w:p>
    <w:p w:rsidR="00000000" w:rsidDel="00000000" w:rsidP="00000000" w:rsidRDefault="00000000" w:rsidRPr="00000000" w14:paraId="00000091">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2">
      <w:pPr>
        <w:widowControl w:val="0"/>
        <w:ind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 2.</w:t>
      </w:r>
      <w:r w:rsidDel="00000000" w:rsidR="00000000" w:rsidRPr="00000000">
        <w:rPr>
          <w:rtl w:val="0"/>
        </w:rPr>
      </w:r>
    </w:p>
    <w:p w:rsidR="00000000" w:rsidDel="00000000" w:rsidP="00000000" w:rsidRDefault="00000000" w:rsidRPr="00000000" w14:paraId="00000093">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4">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Условия признания победителя (победителей) отбора уклонившимся от заключения соглашения </w:t>
      </w:r>
    </w:p>
    <w:p w:rsidR="00000000" w:rsidDel="00000000" w:rsidP="00000000" w:rsidRDefault="00000000" w:rsidRPr="00000000" w14:paraId="00000095">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случае если сельскохозяйственным товаропроизводителем не подписано со своей стороны Соглашение 2 в течение срока, установленного в абзаце втором настоящего пункта, Соглашение 2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rsidR="00000000" w:rsidDel="00000000" w:rsidP="00000000" w:rsidRDefault="00000000" w:rsidRPr="00000000" w14:paraId="00000097">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8">
      <w:pPr>
        <w:spacing w:after="0" w:line="24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Сроки размещения протокола подведения итогов отбора на сайте Министерства в информационно-телекоммуникационной сети Интернет </w:t>
      </w:r>
    </w:p>
    <w:p w:rsidR="00000000" w:rsidDel="00000000" w:rsidP="00000000" w:rsidRDefault="00000000" w:rsidRPr="00000000" w14:paraId="00000099">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Срок размещения протокола подведения итогов Отбора на сайте Министерства, который не может быть позднее 3-го рабочего дня, следующего за днем определения победителей Отбора.</w:t>
      </w:r>
    </w:p>
    <w:p w:rsidR="00000000" w:rsidDel="00000000" w:rsidP="00000000" w:rsidRDefault="00000000" w:rsidRPr="00000000" w14:paraId="0000009B">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sectPr>
      <w:headerReference r:id="rId7" w:type="default"/>
      <w:pgSz w:h="16838" w:w="11906" w:orient="portrait"/>
      <w:pgMar w:bottom="993" w:top="993"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XO Thame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6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both"/>
    </w:pPr>
    <w:rPr>
      <w:rFonts w:ascii="XO Thames" w:cs="XO Thames" w:eastAsia="XO Thames" w:hAnsi="XO Thames"/>
      <w:b w:val="1"/>
      <w:i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both"/>
    </w:pPr>
    <w:rPr>
      <w:rFonts w:ascii="XO Thames" w:cs="XO Thames" w:eastAsia="XO Thames" w:hAnsi="XO Thames"/>
      <w:b w:val="1"/>
      <w:i w:val="0"/>
      <w:smallCaps w:val="0"/>
      <w:strike w:val="0"/>
      <w:color w:val="000000"/>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both"/>
    </w:pPr>
    <w:rPr>
      <w:rFonts w:ascii="XO Thames" w:cs="XO Thames" w:eastAsia="XO Thames" w:hAnsi="XO Thames"/>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both"/>
    </w:pPr>
    <w:rPr>
      <w:rFonts w:ascii="XO Thames" w:cs="XO Thames" w:eastAsia="XO Thames" w:hAnsi="XO Thames"/>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64" w:lineRule="auto"/>
      <w:ind w:left="0" w:right="0" w:firstLine="0"/>
      <w:jc w:val="both"/>
    </w:pPr>
    <w:rPr>
      <w:rFonts w:ascii="XO Thames" w:cs="XO Thames" w:eastAsia="XO Thames" w:hAnsi="XO Thames"/>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567" w:before="567" w:line="264" w:lineRule="auto"/>
      <w:ind w:left="0" w:right="0" w:firstLine="0"/>
      <w:jc w:val="center"/>
    </w:pPr>
    <w:rPr>
      <w:rFonts w:ascii="XO Thames" w:cs="XO Thames" w:eastAsia="XO Thames" w:hAnsi="XO Thames"/>
      <w:b w:val="1"/>
      <w:i w:val="0"/>
      <w:smallCaps w:val="1"/>
      <w:strike w:val="0"/>
      <w:color w:val="000000"/>
      <w:sz w:val="40"/>
      <w:szCs w:val="40"/>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64" w:lineRule="auto"/>
      <w:ind w:left="0" w:right="0" w:firstLine="0"/>
      <w:jc w:val="both"/>
    </w:pPr>
    <w:rPr>
      <w:rFonts w:ascii="XO Thames" w:cs="XO Thames" w:eastAsia="XO Thames" w:hAnsi="XO Thames"/>
      <w:b w:val="0"/>
      <w:i w:val="1"/>
      <w:smallCaps w:val="0"/>
      <w:strike w:val="0"/>
      <w:color w:val="000000"/>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nternet.garant.ru/#/document/12151309/entry/3"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